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Dear Families,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During the course of the 2019-2020 school year, we plan to show videos in full or as excerpts to enhance our class curriculum.</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Our school requires permission for your students to view movies that are used in our curriculum, or selected by teachers, which are rated PG.</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We believe showing your student the following movies will enable them to benefit from another medium as a resource in their study of literature.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Please review the following list of possible classroom movies (we might not have time for all of them) and check any title you DO NOT want your student to watch.  An alternate assignment will be provided for students unable to watch a specific movie, and it will not affect their grade in any way.</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The Mighty (PG13) </w:t>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The Princess Bride (PG)</w:t>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Shrek (PG)</w:t>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Pixar Shorts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Student First and Last Name: ______________________________________________</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____</w:t>
        <w:tab/>
        <w:t xml:space="preserve">Yes, I approve ALL of the school appropriate movies above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ind w:left="0" w:firstLine="0"/>
        <w:rPr>
          <w:sz w:val="24"/>
          <w:szCs w:val="24"/>
        </w:rPr>
      </w:pPr>
      <w:r w:rsidDel="00000000" w:rsidR="00000000" w:rsidRPr="00000000">
        <w:rPr>
          <w:sz w:val="24"/>
          <w:szCs w:val="24"/>
          <w:rtl w:val="0"/>
        </w:rPr>
        <w:t xml:space="preserve">____</w:t>
        <w:tab/>
        <w:t xml:space="preserve">No, I checked the titles above that I DO NOT want my student to view.  I </w:t>
      </w:r>
    </w:p>
    <w:p w:rsidR="00000000" w:rsidDel="00000000" w:rsidP="00000000" w:rsidRDefault="00000000" w:rsidRPr="00000000" w14:paraId="00000016">
      <w:pPr>
        <w:ind w:left="0" w:firstLine="0"/>
        <w:rPr>
          <w:sz w:val="24"/>
          <w:szCs w:val="24"/>
        </w:rPr>
      </w:pPr>
      <w:r w:rsidDel="00000000" w:rsidR="00000000" w:rsidRPr="00000000">
        <w:rPr>
          <w:sz w:val="24"/>
          <w:szCs w:val="24"/>
          <w:rtl w:val="0"/>
        </w:rPr>
        <w:tab/>
        <w:t xml:space="preserve">understand that an alternate assignment will be provided to my student during</w:t>
      </w:r>
    </w:p>
    <w:p w:rsidR="00000000" w:rsidDel="00000000" w:rsidP="00000000" w:rsidRDefault="00000000" w:rsidRPr="00000000" w14:paraId="00000017">
      <w:pPr>
        <w:ind w:left="0" w:firstLine="0"/>
        <w:rPr>
          <w:sz w:val="24"/>
          <w:szCs w:val="24"/>
        </w:rPr>
      </w:pPr>
      <w:r w:rsidDel="00000000" w:rsidR="00000000" w:rsidRPr="00000000">
        <w:rPr>
          <w:sz w:val="24"/>
          <w:szCs w:val="24"/>
          <w:rtl w:val="0"/>
        </w:rPr>
        <w:tab/>
        <w:t xml:space="preserve">the viewing.</w:t>
      </w:r>
    </w:p>
    <w:p w:rsidR="00000000" w:rsidDel="00000000" w:rsidP="00000000" w:rsidRDefault="00000000" w:rsidRPr="00000000" w14:paraId="00000018">
      <w:pPr>
        <w:ind w:left="0" w:firstLine="0"/>
        <w:rPr>
          <w:sz w:val="24"/>
          <w:szCs w:val="24"/>
        </w:rPr>
      </w:pPr>
      <w:r w:rsidDel="00000000" w:rsidR="00000000" w:rsidRPr="00000000">
        <w:rPr>
          <w:rtl w:val="0"/>
        </w:rPr>
      </w:r>
    </w:p>
    <w:p w:rsidR="00000000" w:rsidDel="00000000" w:rsidP="00000000" w:rsidRDefault="00000000" w:rsidRPr="00000000" w14:paraId="00000019">
      <w:pPr>
        <w:ind w:left="0" w:firstLine="0"/>
        <w:rPr>
          <w:sz w:val="24"/>
          <w:szCs w:val="24"/>
        </w:rPr>
      </w:pPr>
      <w:r w:rsidDel="00000000" w:rsidR="00000000" w:rsidRPr="00000000">
        <w:rPr>
          <w:rtl w:val="0"/>
        </w:rPr>
      </w:r>
    </w:p>
    <w:p w:rsidR="00000000" w:rsidDel="00000000" w:rsidP="00000000" w:rsidRDefault="00000000" w:rsidRPr="00000000" w14:paraId="0000001A">
      <w:pPr>
        <w:ind w:left="0" w:firstLine="0"/>
        <w:rPr>
          <w:sz w:val="24"/>
          <w:szCs w:val="24"/>
        </w:rPr>
      </w:pPr>
      <w:r w:rsidDel="00000000" w:rsidR="00000000" w:rsidRPr="00000000">
        <w:rPr>
          <w:sz w:val="24"/>
          <w:szCs w:val="24"/>
          <w:rtl w:val="0"/>
        </w:rPr>
        <w:t xml:space="preserve">Parent/Guardian Signature/Date: ___________________________________________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